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5689A" w14:textId="77777777" w:rsidR="00774C1B" w:rsidRPr="00774C1B" w:rsidRDefault="008E0A95" w:rsidP="00774C1B">
      <w:pPr>
        <w:spacing w:after="160" w:line="288" w:lineRule="auto"/>
        <w:jc w:val="center"/>
        <w:rPr>
          <w:rFonts w:ascii="Times New Roman" w:eastAsia="Times New Roman" w:hAnsi="Times New Roman" w:cs="Times New Roman"/>
          <w:b/>
          <w:iCs/>
          <w:sz w:val="32"/>
          <w:szCs w:val="36"/>
        </w:rPr>
      </w:pPr>
      <w:r w:rsidRPr="00774C1B">
        <w:rPr>
          <w:rFonts w:ascii="Times New Roman" w:eastAsia="Times New Roman" w:hAnsi="Times New Roman" w:cs="Times New Roman"/>
          <w:b/>
          <w:iCs/>
          <w:sz w:val="32"/>
          <w:szCs w:val="36"/>
        </w:rPr>
        <w:t>Những Lời Khai Thị Trí Huệ Trong Kinh Kim Cang</w:t>
      </w:r>
    </w:p>
    <w:p w14:paraId="7B93A7EB" w14:textId="4FEC23C7" w:rsidR="008E0A95" w:rsidRPr="00774C1B" w:rsidRDefault="008E0A95" w:rsidP="00774C1B">
      <w:pPr>
        <w:spacing w:after="0" w:line="288" w:lineRule="auto"/>
        <w:rPr>
          <w:rFonts w:ascii="Times New Roman" w:eastAsia="Times New Roman" w:hAnsi="Times New Roman" w:cs="Times New Roman"/>
          <w:iCs/>
          <w:sz w:val="28"/>
          <w:szCs w:val="28"/>
        </w:rPr>
      </w:pPr>
      <w:r w:rsidRPr="00774C1B">
        <w:rPr>
          <w:rFonts w:ascii="Times New Roman" w:eastAsia="Times New Roman" w:hAnsi="Times New Roman" w:cs="Times New Roman"/>
          <w:b/>
          <w:iCs/>
          <w:sz w:val="28"/>
          <w:szCs w:val="28"/>
        </w:rPr>
        <w:t xml:space="preserve">Chủ Đề 655: </w:t>
      </w:r>
      <w:r w:rsidRPr="00774C1B">
        <w:rPr>
          <w:rFonts w:ascii="Times New Roman" w:eastAsia="Times New Roman" w:hAnsi="Times New Roman" w:cs="Times New Roman"/>
          <w:b/>
          <w:sz w:val="28"/>
          <w:szCs w:val="28"/>
        </w:rPr>
        <w:t>Trong Tâm Có Phật Chính Là Công Phu Chân Thật</w:t>
      </w:r>
    </w:p>
    <w:p w14:paraId="228C3BF2" w14:textId="709CF4F1" w:rsidR="00517EF7" w:rsidRDefault="00517EF7" w:rsidP="00517EF7">
      <w:pPr>
        <w:spacing w:after="0" w:line="288" w:lineRule="auto"/>
        <w:rPr>
          <w:rFonts w:ascii="Times New Roman" w:eastAsia="Times New Roman" w:hAnsi="Times New Roman" w:cs="Times New Roman"/>
          <w:b/>
          <w:bCs/>
          <w:sz w:val="28"/>
          <w:szCs w:val="28"/>
        </w:rPr>
      </w:pPr>
      <w:r w:rsidRPr="00517EF7">
        <w:rPr>
          <w:rFonts w:ascii="Times New Roman" w:eastAsia="Times New Roman" w:hAnsi="Times New Roman" w:cs="Times New Roman"/>
          <w:b/>
          <w:bCs/>
          <w:sz w:val="28"/>
          <w:szCs w:val="28"/>
        </w:rPr>
        <w:t>Chủ giảng:</w:t>
      </w:r>
      <w:r w:rsidRPr="00517EF7">
        <w:rPr>
          <w:rFonts w:ascii="Times New Roman" w:eastAsia="Times New Roman" w:hAnsi="Times New Roman" w:cs="Times New Roman"/>
          <w:bCs/>
          <w:sz w:val="28"/>
          <w:szCs w:val="28"/>
        </w:rPr>
        <w:t xml:space="preserve"> Pháp sư Tịnh Không</w:t>
      </w:r>
    </w:p>
    <w:p w14:paraId="6A9DDF80" w14:textId="3FC9248E" w:rsidR="008E0A95" w:rsidRPr="00774C1B" w:rsidRDefault="008E0A95" w:rsidP="00774C1B">
      <w:pPr>
        <w:spacing w:after="0" w:line="288" w:lineRule="auto"/>
        <w:rPr>
          <w:rFonts w:ascii="Times New Roman" w:eastAsia="Times New Roman" w:hAnsi="Times New Roman" w:cs="Times New Roman"/>
          <w:sz w:val="28"/>
          <w:szCs w:val="28"/>
        </w:rPr>
      </w:pPr>
      <w:r w:rsidRPr="00774C1B">
        <w:rPr>
          <w:rFonts w:ascii="Times New Roman" w:eastAsia="Times New Roman" w:hAnsi="Times New Roman" w:cs="Times New Roman"/>
          <w:b/>
          <w:bCs/>
          <w:sz w:val="28"/>
          <w:szCs w:val="28"/>
        </w:rPr>
        <w:t>Thời gian:</w:t>
      </w:r>
      <w:r w:rsidRPr="00774C1B">
        <w:rPr>
          <w:rFonts w:ascii="Times New Roman" w:eastAsia="Times New Roman" w:hAnsi="Times New Roman" w:cs="Times New Roman"/>
          <w:sz w:val="28"/>
          <w:szCs w:val="28"/>
        </w:rPr>
        <w:t xml:space="preserve"> Tháng 05 năm 1995</w:t>
      </w:r>
    </w:p>
    <w:p w14:paraId="45941887" w14:textId="77777777" w:rsidR="008E0A95" w:rsidRPr="00774C1B" w:rsidRDefault="008E0A95" w:rsidP="00774C1B">
      <w:pPr>
        <w:spacing w:after="0" w:line="288" w:lineRule="auto"/>
        <w:rPr>
          <w:rFonts w:ascii="Times New Roman" w:eastAsia="Times New Roman" w:hAnsi="Times New Roman" w:cs="Times New Roman"/>
          <w:sz w:val="28"/>
          <w:szCs w:val="28"/>
        </w:rPr>
      </w:pPr>
      <w:r w:rsidRPr="00774C1B">
        <w:rPr>
          <w:rFonts w:ascii="Times New Roman" w:eastAsia="Times New Roman" w:hAnsi="Times New Roman" w:cs="Times New Roman"/>
          <w:b/>
          <w:bCs/>
          <w:sz w:val="28"/>
          <w:szCs w:val="28"/>
        </w:rPr>
        <w:t>Địa điểm:</w:t>
      </w:r>
      <w:r w:rsidRPr="00774C1B">
        <w:rPr>
          <w:rFonts w:ascii="Times New Roman" w:eastAsia="Times New Roman" w:hAnsi="Times New Roman" w:cs="Times New Roman"/>
          <w:sz w:val="28"/>
          <w:szCs w:val="28"/>
        </w:rPr>
        <w:t xml:space="preserve"> Cư Sĩ Lâm Phật Giáo Singapore</w:t>
      </w:r>
    </w:p>
    <w:p w14:paraId="5D7DC384" w14:textId="77777777" w:rsidR="008E0A95" w:rsidRPr="00774C1B" w:rsidRDefault="008E0A95" w:rsidP="00774C1B">
      <w:pPr>
        <w:spacing w:after="0" w:line="288" w:lineRule="auto"/>
        <w:rPr>
          <w:rFonts w:ascii="Times New Roman" w:eastAsia="Times New Roman" w:hAnsi="Times New Roman" w:cs="Times New Roman"/>
          <w:sz w:val="28"/>
          <w:szCs w:val="28"/>
        </w:rPr>
      </w:pPr>
      <w:r w:rsidRPr="00774C1B">
        <w:rPr>
          <w:rFonts w:ascii="Times New Roman" w:eastAsia="Times New Roman" w:hAnsi="Times New Roman" w:cs="Times New Roman"/>
          <w:b/>
          <w:bCs/>
          <w:sz w:val="28"/>
          <w:szCs w:val="28"/>
        </w:rPr>
        <w:t>Trích lục từ:</w:t>
      </w:r>
      <w:r w:rsidRPr="00774C1B">
        <w:rPr>
          <w:rFonts w:ascii="Times New Roman" w:eastAsia="Times New Roman" w:hAnsi="Times New Roman" w:cs="Times New Roman"/>
          <w:sz w:val="28"/>
          <w:szCs w:val="28"/>
        </w:rPr>
        <w:t xml:space="preserve"> Báo cáo nghiên cứu Kim Cang Bát Nhã (Tập 056)</w:t>
      </w:r>
    </w:p>
    <w:p w14:paraId="3CC27BF1" w14:textId="77777777" w:rsidR="008E0A95" w:rsidRPr="00774C1B" w:rsidRDefault="008E0A95" w:rsidP="00774C1B">
      <w:pPr>
        <w:spacing w:after="0" w:line="288" w:lineRule="auto"/>
        <w:rPr>
          <w:rFonts w:ascii="Times New Roman" w:eastAsia="Times New Roman" w:hAnsi="Times New Roman" w:cs="Times New Roman"/>
          <w:sz w:val="28"/>
          <w:szCs w:val="28"/>
        </w:rPr>
      </w:pPr>
      <w:r w:rsidRPr="00774C1B">
        <w:rPr>
          <w:rFonts w:ascii="Times New Roman" w:eastAsia="Times New Roman" w:hAnsi="Times New Roman" w:cs="Times New Roman"/>
          <w:b/>
          <w:sz w:val="28"/>
          <w:szCs w:val="28"/>
        </w:rPr>
        <w:t>Chuyển ngữ:</w:t>
      </w:r>
      <w:r w:rsidRPr="00774C1B">
        <w:rPr>
          <w:rFonts w:ascii="Times New Roman" w:eastAsia="Times New Roman" w:hAnsi="Times New Roman" w:cs="Times New Roman"/>
          <w:sz w:val="28"/>
          <w:szCs w:val="28"/>
        </w:rPr>
        <w:t xml:space="preserve"> Tịch Minh</w:t>
      </w:r>
    </w:p>
    <w:p w14:paraId="0C198FFD" w14:textId="0921E8DB" w:rsidR="00CD24D7" w:rsidRPr="00774C1B" w:rsidRDefault="00774C1B" w:rsidP="00FE5E3C">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A7DE5B3" w14:textId="77777777" w:rsidR="00774C1B" w:rsidRPr="00774C1B" w:rsidRDefault="00CD24D7" w:rsidP="00774C1B">
      <w:pPr>
        <w:spacing w:after="160" w:line="288" w:lineRule="auto"/>
        <w:ind w:firstLine="540"/>
        <w:jc w:val="both"/>
        <w:rPr>
          <w:rFonts w:ascii="Times New Roman" w:eastAsia="Times New Roman" w:hAnsi="Times New Roman" w:cs="Times New Roman"/>
          <w:b/>
          <w:sz w:val="28"/>
          <w:szCs w:val="28"/>
        </w:rPr>
      </w:pPr>
      <w:r w:rsidRPr="00774C1B">
        <w:rPr>
          <w:rFonts w:ascii="Times New Roman" w:eastAsia="DFKai-SB" w:hAnsi="Times New Roman" w:cs="Times New Roman"/>
          <w:b/>
          <w:sz w:val="28"/>
          <w:szCs w:val="28"/>
        </w:rPr>
        <w:t>【</w:t>
      </w:r>
      <w:r w:rsidRPr="00774C1B">
        <w:rPr>
          <w:rFonts w:ascii="Times New Roman" w:eastAsia="Times New Roman" w:hAnsi="Times New Roman" w:cs="Times New Roman"/>
          <w:b/>
          <w:sz w:val="28"/>
          <w:szCs w:val="28"/>
        </w:rPr>
        <w:t>Công phu quán chiếu, phương pháp hạ thủ, nếu như không đắc lực. Vậy thì niệm Phật, trong tâm có Phật chính là công phu chân thật.</w:t>
      </w:r>
      <w:r w:rsidRPr="00774C1B">
        <w:rPr>
          <w:rFonts w:ascii="Times New Roman" w:eastAsia="DFKai-SB" w:hAnsi="Times New Roman" w:cs="Times New Roman"/>
          <w:b/>
          <w:sz w:val="28"/>
          <w:szCs w:val="28"/>
        </w:rPr>
        <w:t>】</w:t>
      </w:r>
    </w:p>
    <w:p w14:paraId="154BA7DC" w14:textId="77777777" w:rsidR="00774C1B" w:rsidRPr="00774C1B" w:rsidRDefault="00CD24D7" w:rsidP="00774C1B">
      <w:pPr>
        <w:spacing w:after="160" w:line="288" w:lineRule="auto"/>
        <w:ind w:firstLine="540"/>
        <w:jc w:val="both"/>
        <w:rPr>
          <w:rFonts w:ascii="Times New Roman" w:eastAsia="Times New Roman" w:hAnsi="Times New Roman" w:cs="Times New Roman"/>
          <w:sz w:val="28"/>
          <w:szCs w:val="28"/>
        </w:rPr>
      </w:pPr>
      <w:r w:rsidRPr="00774C1B">
        <w:rPr>
          <w:rFonts w:ascii="Times New Roman" w:eastAsia="Times New Roman" w:hAnsi="Times New Roman" w:cs="Times New Roman"/>
          <w:sz w:val="28"/>
          <w:szCs w:val="28"/>
        </w:rPr>
        <w:t xml:space="preserve">Quán chiếu là nói đến Bát Nhã, là dùng lý luận và phương pháp trong kinh Bát Nhã. Cũng giống như trong bộ kinh này của chúng ta đã nói, </w:t>
      </w:r>
      <w:r w:rsidR="004E2682" w:rsidRPr="00774C1B">
        <w:rPr>
          <w:rFonts w:ascii="Times New Roman" w:eastAsia="Times New Roman" w:hAnsi="Times New Roman" w:cs="Times New Roman"/>
          <w:sz w:val="28"/>
          <w:szCs w:val="28"/>
        </w:rPr>
        <w:t>“</w:t>
      </w:r>
      <w:r w:rsidRPr="00774C1B">
        <w:rPr>
          <w:rFonts w:ascii="Times New Roman" w:eastAsia="Times New Roman" w:hAnsi="Times New Roman" w:cs="Times New Roman"/>
          <w:sz w:val="28"/>
          <w:szCs w:val="28"/>
        </w:rPr>
        <w:t>nên sinh tâm không trụ vào đâu</w:t>
      </w:r>
      <w:r w:rsidR="004E2682" w:rsidRPr="00774C1B">
        <w:rPr>
          <w:rFonts w:ascii="Times New Roman" w:eastAsia="Times New Roman" w:hAnsi="Times New Roman" w:cs="Times New Roman"/>
          <w:sz w:val="28"/>
          <w:szCs w:val="28"/>
        </w:rPr>
        <w:t>”</w:t>
      </w:r>
      <w:r w:rsidRPr="00774C1B">
        <w:rPr>
          <w:rFonts w:ascii="Times New Roman" w:eastAsia="Times New Roman" w:hAnsi="Times New Roman" w:cs="Times New Roman"/>
          <w:sz w:val="28"/>
          <w:szCs w:val="28"/>
        </w:rPr>
        <w:t xml:space="preserve">, </w:t>
      </w:r>
      <w:r w:rsidR="004E2682" w:rsidRPr="00774C1B">
        <w:rPr>
          <w:rFonts w:ascii="Times New Roman" w:eastAsia="Times New Roman" w:hAnsi="Times New Roman" w:cs="Times New Roman"/>
          <w:sz w:val="28"/>
          <w:szCs w:val="28"/>
        </w:rPr>
        <w:t>“</w:t>
      </w:r>
      <w:r w:rsidRPr="00774C1B">
        <w:rPr>
          <w:rFonts w:ascii="Times New Roman" w:eastAsia="Times New Roman" w:hAnsi="Times New Roman" w:cs="Times New Roman"/>
          <w:sz w:val="28"/>
          <w:szCs w:val="28"/>
        </w:rPr>
        <w:t>không nên trụ vào sắc mà sinh tâm</w:t>
      </w:r>
      <w:r w:rsidR="004E2682" w:rsidRPr="00774C1B">
        <w:rPr>
          <w:rFonts w:ascii="Times New Roman" w:eastAsia="Times New Roman" w:hAnsi="Times New Roman" w:cs="Times New Roman"/>
          <w:sz w:val="28"/>
          <w:szCs w:val="28"/>
        </w:rPr>
        <w:t>”</w:t>
      </w:r>
      <w:r w:rsidRPr="00774C1B">
        <w:rPr>
          <w:rFonts w:ascii="Times New Roman" w:eastAsia="Times New Roman" w:hAnsi="Times New Roman" w:cs="Times New Roman"/>
          <w:sz w:val="28"/>
          <w:szCs w:val="28"/>
        </w:rPr>
        <w:t xml:space="preserve">, </w:t>
      </w:r>
      <w:r w:rsidR="004E2682" w:rsidRPr="00774C1B">
        <w:rPr>
          <w:rFonts w:ascii="Times New Roman" w:eastAsia="Times New Roman" w:hAnsi="Times New Roman" w:cs="Times New Roman"/>
          <w:sz w:val="28"/>
          <w:szCs w:val="28"/>
        </w:rPr>
        <w:t>“</w:t>
      </w:r>
      <w:r w:rsidRPr="00774C1B">
        <w:rPr>
          <w:rFonts w:ascii="Times New Roman" w:eastAsia="Times New Roman" w:hAnsi="Times New Roman" w:cs="Times New Roman"/>
          <w:sz w:val="28"/>
          <w:szCs w:val="28"/>
        </w:rPr>
        <w:t>không nên trụ vào thanh, hương, vị, xúc, pháp mà sinh tâm</w:t>
      </w:r>
      <w:r w:rsidR="004E2682" w:rsidRPr="00774C1B">
        <w:rPr>
          <w:rFonts w:ascii="Times New Roman" w:eastAsia="Times New Roman" w:hAnsi="Times New Roman" w:cs="Times New Roman"/>
          <w:sz w:val="28"/>
          <w:szCs w:val="28"/>
        </w:rPr>
        <w:t>”</w:t>
      </w:r>
      <w:r w:rsidRPr="00774C1B">
        <w:rPr>
          <w:rFonts w:ascii="Times New Roman" w:eastAsia="Times New Roman" w:hAnsi="Times New Roman" w:cs="Times New Roman"/>
          <w:sz w:val="28"/>
          <w:szCs w:val="28"/>
        </w:rPr>
        <w:t xml:space="preserve">, </w:t>
      </w:r>
      <w:r w:rsidR="004E2682" w:rsidRPr="00774C1B">
        <w:rPr>
          <w:rFonts w:ascii="Times New Roman" w:eastAsia="Times New Roman" w:hAnsi="Times New Roman" w:cs="Times New Roman"/>
          <w:sz w:val="28"/>
          <w:szCs w:val="28"/>
        </w:rPr>
        <w:t>“</w:t>
      </w:r>
      <w:r w:rsidRPr="00774C1B">
        <w:rPr>
          <w:rFonts w:ascii="Times New Roman" w:eastAsia="Times New Roman" w:hAnsi="Times New Roman" w:cs="Times New Roman"/>
          <w:sz w:val="28"/>
          <w:szCs w:val="28"/>
        </w:rPr>
        <w:t>nên không trụ vào đâu mà sinh tâm kia</w:t>
      </w:r>
      <w:r w:rsidR="004E2682" w:rsidRPr="00774C1B">
        <w:rPr>
          <w:rFonts w:ascii="Times New Roman" w:eastAsia="Times New Roman" w:hAnsi="Times New Roman" w:cs="Times New Roman"/>
          <w:sz w:val="28"/>
          <w:szCs w:val="28"/>
        </w:rPr>
        <w:t>”</w:t>
      </w:r>
      <w:r w:rsidRPr="00774C1B">
        <w:rPr>
          <w:rFonts w:ascii="Times New Roman" w:eastAsia="Times New Roman" w:hAnsi="Times New Roman" w:cs="Times New Roman"/>
          <w:sz w:val="28"/>
          <w:szCs w:val="28"/>
        </w:rPr>
        <w:t>, đây đều là những phương pháp quan trọng mà kinh Bát Nhã đã giảng. Những phương pháp này chúng ta thực hành, áp dụng trong đời sống sinh hoạt hằng ngày, nhưng công phu thực hành lại không đắc lực. Nói một câu thành thật, chúng ta còn không bằng Pháp sư Tu Vô, ngài Tu Vô đối với phương pháp đều không hiểu, lý luận cũng không hiểu. Vì sao ngài lại có thể tu chung cả Bát Nhã và Tịnh Độ? Bởi vì ngài từ nhỏ xuất thân quá đỗi cơ cực, ngài cảm thấy làm người quá khổ, con người sống không có ý nghĩa gì, nghe nói thế giới Tây Phương Cực Lạc tốt đẹp, ngài bèn nhất tâm nhất ý gấp rút cầu vãng sinh, muốn thoát ly biển khổ. Tín tâm và nguyện tâm của ngài mạnh mẽ hơn chúng ta quá nhiều. Chúng ta vẫn còn đang từ từ lần lữa, có thể nấn ná được một ngày thì tốt nhất cứ nấn ná một ngày, trong tâm muốn đi nhưng lại chẳng nỡ buông bỏ thế gian này, nấn ná được bao lâu thì cứ nấn ná. Lần lữa đến lúc không thể lần lữa được nữa rồi mới tính, tâm thái như thế này thì làm sao được chứ? Tâm thái của ngài Tu Vô rất kiên định, kiên quyết, cho nên ngài đã cụ túc được trí huệ chân thật. Đích thực ngài là tấm gương sáng cho chúng ta.</w:t>
      </w:r>
    </w:p>
    <w:p w14:paraId="73DBD702" w14:textId="28473C97" w:rsidR="00403186" w:rsidRPr="00774C1B" w:rsidRDefault="00CD24D7" w:rsidP="00774C1B">
      <w:pPr>
        <w:spacing w:after="160" w:line="288" w:lineRule="auto"/>
        <w:ind w:firstLine="540"/>
        <w:jc w:val="both"/>
        <w:rPr>
          <w:rFonts w:ascii="Times New Roman" w:hAnsi="Times New Roman" w:cs="Times New Roman"/>
          <w:sz w:val="28"/>
        </w:rPr>
      </w:pPr>
      <w:r w:rsidRPr="00774C1B">
        <w:rPr>
          <w:rFonts w:ascii="Times New Roman" w:eastAsia="Times New Roman" w:hAnsi="Times New Roman" w:cs="Times New Roman"/>
          <w:sz w:val="28"/>
          <w:szCs w:val="28"/>
        </w:rPr>
        <w:t xml:space="preserve">Chúng ta xem </w:t>
      </w:r>
      <w:r w:rsidR="004E2682" w:rsidRPr="00774C1B">
        <w:rPr>
          <w:rFonts w:ascii="Times New Roman" w:eastAsia="Times New Roman" w:hAnsi="Times New Roman" w:cs="Times New Roman"/>
          <w:sz w:val="28"/>
          <w:szCs w:val="28"/>
        </w:rPr>
        <w:t>“</w:t>
      </w:r>
      <w:r w:rsidRPr="00774C1B">
        <w:rPr>
          <w:rFonts w:ascii="Times New Roman" w:eastAsia="Times New Roman" w:hAnsi="Times New Roman" w:cs="Times New Roman"/>
          <w:sz w:val="28"/>
          <w:szCs w:val="28"/>
        </w:rPr>
        <w:t>Vãng Sinh Luận</w:t>
      </w:r>
      <w:r w:rsidR="004E2682" w:rsidRPr="00774C1B">
        <w:rPr>
          <w:rFonts w:ascii="Times New Roman" w:eastAsia="Times New Roman" w:hAnsi="Times New Roman" w:cs="Times New Roman"/>
          <w:sz w:val="28"/>
          <w:szCs w:val="28"/>
        </w:rPr>
        <w:t>”</w:t>
      </w:r>
      <w:r w:rsidRPr="00774C1B">
        <w:rPr>
          <w:rFonts w:ascii="Times New Roman" w:eastAsia="Times New Roman" w:hAnsi="Times New Roman" w:cs="Times New Roman"/>
          <w:sz w:val="28"/>
          <w:szCs w:val="28"/>
        </w:rPr>
        <w:t xml:space="preserve">, bất luận là thời quá khứ hay cận đại, những người chân thật niệm Phật vãng sinh có thoại tướng tốt đẹp, đại khái đều có cuộc sống tương đối thanh khổ. Người sinh ra trong gia đình giàu có mà vãng sinh có được thoại tướng này thì là quá ít. Người nhà giàu có cuộc sống trôi qua rất sung sướng thoải mái, họ không nỡ rời xa. Họ có tiền, có sản nghiệp, có nhà cửa, mọi thứ đều buông chẳng xuống, nên ngược lại bị lỡ dở cả </w:t>
      </w:r>
      <w:r w:rsidRPr="00774C1B">
        <w:rPr>
          <w:rFonts w:ascii="Times New Roman" w:eastAsia="Times New Roman" w:hAnsi="Times New Roman" w:cs="Times New Roman"/>
          <w:sz w:val="28"/>
          <w:szCs w:val="28"/>
        </w:rPr>
        <w:lastRenderedPageBreak/>
        <w:t xml:space="preserve">một đời. Học Bát Nhã rồi, Bát Nhã cũng không đắc lực. Vì sao vậy? Vẫn là vì buông không xuống, vậy thì không thể đắc lực được. Chẳng bằng những người có cuộc sống vô cùng thanh khổ, hạng người này rất dễ vãng sinh, cũng chính là do dễ dàng buông xả, nguyện tâm của họ rất khẩn thiết. Nếu như phương pháp mà chúng ta đang dụng công không được đắc lực thì cũng chẳng sao, cứ học theo ngài Tu Vô là được rồi. Trong tâm chỉ cần có Phật, đó chính là công phu chân thật; nhưng chư vị phải nhớ kỹ, không được </w:t>
      </w:r>
      <w:r w:rsidR="002B6173" w:rsidRPr="00774C1B">
        <w:rPr>
          <w:rFonts w:ascii="Times New Roman" w:eastAsia="Times New Roman" w:hAnsi="Times New Roman" w:cs="Times New Roman"/>
          <w:sz w:val="28"/>
          <w:szCs w:val="28"/>
        </w:rPr>
        <w:t>xen</w:t>
      </w:r>
      <w:r w:rsidRPr="00774C1B">
        <w:rPr>
          <w:rFonts w:ascii="Times New Roman" w:eastAsia="Times New Roman" w:hAnsi="Times New Roman" w:cs="Times New Roman"/>
          <w:sz w:val="28"/>
          <w:szCs w:val="28"/>
        </w:rPr>
        <w:t xml:space="preserve"> tạp, trong tâm chỉ có Phật, những thứ khác thảy đều không có, đây mới gọi là công phu chân thật. Trong tâm niệm Phật, lại xen tạp vô số những tạp niệm, thì công phu đó liền bị phá hỏng mất rồi, vậy thì không có công phu nữa, điểm này cần phải hiểu cho thật rõ ràng.</w:t>
      </w:r>
    </w:p>
    <w:sectPr w:rsidR="00403186" w:rsidRPr="00774C1B" w:rsidSect="00774C1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A8FF8" w14:textId="77777777" w:rsidR="00774C1B" w:rsidRDefault="00774C1B" w:rsidP="00774C1B">
      <w:pPr>
        <w:spacing w:after="0" w:line="240" w:lineRule="auto"/>
      </w:pPr>
      <w:r>
        <w:separator/>
      </w:r>
    </w:p>
  </w:endnote>
  <w:endnote w:type="continuationSeparator" w:id="0">
    <w:p w14:paraId="77E1809F" w14:textId="77777777" w:rsidR="00774C1B" w:rsidRDefault="00774C1B" w:rsidP="00774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E28D7" w14:textId="77777777" w:rsidR="00774C1B" w:rsidRDefault="00774C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8990F" w14:textId="6C225B17" w:rsidR="00774C1B" w:rsidRPr="00774C1B" w:rsidRDefault="00774C1B" w:rsidP="00774C1B">
    <w:pPr>
      <w:pStyle w:val="Footer"/>
      <w:tabs>
        <w:tab w:val="clear" w:pos="4513"/>
        <w:tab w:val="clear" w:pos="9026"/>
      </w:tabs>
      <w:jc w:val="center"/>
      <w:rPr>
        <w:rFonts w:ascii="Times New Roman" w:hAnsi="Times New Roman" w:cs="Times New Roman"/>
        <w:sz w:val="24"/>
      </w:rPr>
    </w:pPr>
    <w:r w:rsidRPr="00774C1B">
      <w:rPr>
        <w:rFonts w:ascii="Times New Roman" w:hAnsi="Times New Roman" w:cs="Times New Roman"/>
        <w:sz w:val="24"/>
      </w:rPr>
      <w:fldChar w:fldCharType="begin"/>
    </w:r>
    <w:r w:rsidRPr="00774C1B">
      <w:rPr>
        <w:rFonts w:ascii="Times New Roman" w:hAnsi="Times New Roman" w:cs="Times New Roman"/>
        <w:sz w:val="24"/>
      </w:rPr>
      <w:instrText xml:space="preserve"> PAGE  \* MERGEFORMAT </w:instrText>
    </w:r>
    <w:r w:rsidRPr="00774C1B">
      <w:rPr>
        <w:rFonts w:ascii="Times New Roman" w:hAnsi="Times New Roman" w:cs="Times New Roman"/>
        <w:sz w:val="24"/>
      </w:rPr>
      <w:fldChar w:fldCharType="separate"/>
    </w:r>
    <w:r w:rsidRPr="00774C1B">
      <w:rPr>
        <w:rFonts w:ascii="Times New Roman" w:hAnsi="Times New Roman" w:cs="Times New Roman"/>
        <w:noProof/>
        <w:sz w:val="24"/>
      </w:rPr>
      <w:t>1</w:t>
    </w:r>
    <w:r w:rsidRPr="00774C1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F4B36" w14:textId="77777777" w:rsidR="00774C1B" w:rsidRDefault="00774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D3FF2" w14:textId="77777777" w:rsidR="00774C1B" w:rsidRDefault="00774C1B" w:rsidP="00774C1B">
      <w:pPr>
        <w:spacing w:after="0" w:line="240" w:lineRule="auto"/>
      </w:pPr>
      <w:r>
        <w:separator/>
      </w:r>
    </w:p>
  </w:footnote>
  <w:footnote w:type="continuationSeparator" w:id="0">
    <w:p w14:paraId="08C7E127" w14:textId="77777777" w:rsidR="00774C1B" w:rsidRDefault="00774C1B" w:rsidP="00774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3D2F7" w14:textId="77777777" w:rsidR="00774C1B" w:rsidRDefault="00774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FB639" w14:textId="77777777" w:rsidR="00774C1B" w:rsidRDefault="00774C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C4AFC" w14:textId="77777777" w:rsidR="00774C1B" w:rsidRDefault="00774C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4946"/>
    <w:rsid w:val="000352CE"/>
    <w:rsid w:val="00184AA4"/>
    <w:rsid w:val="002B6173"/>
    <w:rsid w:val="00403186"/>
    <w:rsid w:val="004E2682"/>
    <w:rsid w:val="00517EF7"/>
    <w:rsid w:val="00774C1B"/>
    <w:rsid w:val="0079251A"/>
    <w:rsid w:val="00806B7D"/>
    <w:rsid w:val="008E0A95"/>
    <w:rsid w:val="00C34946"/>
    <w:rsid w:val="00CD24D7"/>
    <w:rsid w:val="00FE5E3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7977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24D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74C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4C1B"/>
  </w:style>
  <w:style w:type="paragraph" w:styleId="Footer">
    <w:name w:val="footer"/>
    <w:basedOn w:val="Normal"/>
    <w:link w:val="FooterChar"/>
    <w:uiPriority w:val="99"/>
    <w:unhideWhenUsed/>
    <w:rsid w:val="00774C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4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09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458</Words>
  <Characters>2616</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2026-05-05T02:33:00Z</dcterms:created>
  <dcterms:modified xsi:type="dcterms:W3CDTF">2026-10-23T03:22:00Z</dcterms:modified>
</cp:coreProperties>
</file>